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F60B" w14:textId="01E0DBAF" w:rsidR="00AE4EC9" w:rsidRPr="0009372C" w:rsidRDefault="00AE4EC9" w:rsidP="00AE4EC9">
      <w:pPr>
        <w:tabs>
          <w:tab w:val="left" w:pos="5954"/>
        </w:tabs>
        <w:spacing w:after="480" w:line="300" w:lineRule="auto"/>
        <w:rPr>
          <w:rFonts w:ascii="Lato" w:hAnsi="Lato" w:cstheme="minorHAnsi"/>
          <w:b/>
          <w:bCs/>
          <w:sz w:val="20"/>
          <w:szCs w:val="20"/>
        </w:rPr>
      </w:pPr>
      <w:bookmarkStart w:id="0" w:name="_Hlk217050675"/>
      <w:r>
        <w:rPr>
          <w:rFonts w:ascii="Lato" w:hAnsi="Lato" w:cstheme="minorHAnsi"/>
          <w:sz w:val="20"/>
          <w:szCs w:val="20"/>
        </w:rPr>
        <w:t>Władysławowo</w:t>
      </w:r>
      <w:r w:rsidRPr="0009372C">
        <w:rPr>
          <w:rFonts w:ascii="Lato" w:hAnsi="Lato" w:cstheme="minorHAnsi"/>
          <w:sz w:val="20"/>
          <w:szCs w:val="20"/>
        </w:rPr>
        <w:t xml:space="preserve">, </w:t>
      </w:r>
      <w:r w:rsidR="00FB2F82">
        <w:rPr>
          <w:rFonts w:ascii="Lato" w:hAnsi="Lato" w:cstheme="minorHAnsi"/>
          <w:sz w:val="20"/>
          <w:szCs w:val="20"/>
        </w:rPr>
        <w:t>10</w:t>
      </w:r>
      <w:r w:rsidRPr="0009372C">
        <w:rPr>
          <w:rFonts w:ascii="Lato" w:hAnsi="Lato" w:cstheme="minorHAnsi"/>
          <w:sz w:val="20"/>
          <w:szCs w:val="20"/>
        </w:rPr>
        <w:t xml:space="preserve"> </w:t>
      </w:r>
      <w:r w:rsidR="00FB2F82">
        <w:rPr>
          <w:rFonts w:ascii="Lato" w:hAnsi="Lato" w:cstheme="minorHAnsi"/>
          <w:sz w:val="20"/>
          <w:szCs w:val="20"/>
        </w:rPr>
        <w:t>września</w:t>
      </w:r>
      <w:r w:rsidRPr="0009372C">
        <w:rPr>
          <w:rFonts w:ascii="Lato" w:hAnsi="Lato" w:cstheme="minorHAnsi"/>
          <w:sz w:val="20"/>
          <w:szCs w:val="20"/>
        </w:rPr>
        <w:t xml:space="preserve"> 202</w:t>
      </w:r>
      <w:r>
        <w:rPr>
          <w:rFonts w:ascii="Lato" w:hAnsi="Lato" w:cstheme="minorHAnsi"/>
          <w:sz w:val="20"/>
          <w:szCs w:val="20"/>
        </w:rPr>
        <w:t>6</w:t>
      </w:r>
      <w:r w:rsidRPr="0009372C">
        <w:rPr>
          <w:rFonts w:ascii="Lato" w:hAnsi="Lato" w:cstheme="minorHAnsi"/>
          <w:sz w:val="20"/>
          <w:szCs w:val="20"/>
        </w:rPr>
        <w:t xml:space="preserve"> r. </w:t>
      </w:r>
    </w:p>
    <w:p w14:paraId="7ECE68CA" w14:textId="1055AEBE" w:rsidR="0092238D" w:rsidRPr="002244E9" w:rsidRDefault="0092238D" w:rsidP="0092238D">
      <w:pPr>
        <w:tabs>
          <w:tab w:val="left" w:pos="5954"/>
        </w:tabs>
        <w:spacing w:after="480" w:line="300" w:lineRule="auto"/>
        <w:rPr>
          <w:rFonts w:ascii="Lato" w:hAnsi="Lato" w:cstheme="minorHAnsi"/>
          <w:sz w:val="20"/>
          <w:szCs w:val="20"/>
        </w:rPr>
      </w:pPr>
      <w:r w:rsidRPr="002244E9">
        <w:rPr>
          <w:rFonts w:ascii="Lato" w:hAnsi="Lato" w:cstheme="minorHAnsi"/>
          <w:b/>
          <w:bCs/>
          <w:sz w:val="20"/>
          <w:szCs w:val="20"/>
        </w:rPr>
        <w:t>Znak sprawy:</w:t>
      </w:r>
      <w:r w:rsidRPr="002244E9">
        <w:rPr>
          <w:rFonts w:ascii="Lato" w:hAnsi="Lato" w:cstheme="minorHAnsi"/>
          <w:bCs/>
          <w:sz w:val="20"/>
          <w:szCs w:val="20"/>
        </w:rPr>
        <w:t xml:space="preserve"> </w:t>
      </w:r>
      <w:r w:rsidR="00285C41" w:rsidRPr="00285C41">
        <w:rPr>
          <w:rFonts w:ascii="Lato" w:hAnsi="Lato" w:cstheme="minorHAnsi"/>
          <w:bCs/>
          <w:sz w:val="20"/>
          <w:szCs w:val="20"/>
        </w:rPr>
        <w:t>WŁ.DAZ.271.</w:t>
      </w:r>
      <w:r w:rsidR="00FB2F82">
        <w:rPr>
          <w:rFonts w:ascii="Lato" w:hAnsi="Lato" w:cstheme="minorHAnsi"/>
          <w:bCs/>
          <w:sz w:val="20"/>
          <w:szCs w:val="20"/>
        </w:rPr>
        <w:t>30</w:t>
      </w:r>
      <w:r w:rsidR="00285C41" w:rsidRPr="00285C41">
        <w:rPr>
          <w:rFonts w:ascii="Lato" w:hAnsi="Lato" w:cstheme="minorHAnsi"/>
          <w:bCs/>
          <w:sz w:val="20"/>
          <w:szCs w:val="20"/>
        </w:rPr>
        <w:t>.2026</w:t>
      </w:r>
    </w:p>
    <w:p w14:paraId="1559F83D" w14:textId="43957318" w:rsidR="00285C41" w:rsidRDefault="00A8613C" w:rsidP="00FB2F82">
      <w:pPr>
        <w:spacing w:before="480" w:after="240" w:line="300" w:lineRule="auto"/>
        <w:rPr>
          <w:rFonts w:ascii="Lato" w:hAnsi="Lato" w:cstheme="minorHAnsi"/>
          <w:b/>
          <w:sz w:val="20"/>
          <w:szCs w:val="20"/>
        </w:rPr>
      </w:pPr>
      <w:r w:rsidRPr="00A8613C">
        <w:rPr>
          <w:rFonts w:ascii="Lato" w:hAnsi="Lato" w:cstheme="minorHAnsi"/>
          <w:b/>
          <w:sz w:val="20"/>
          <w:szCs w:val="20"/>
        </w:rPr>
        <w:t>Wykonawcy uczestniczący w postępowaniu</w:t>
      </w:r>
      <w:r>
        <w:rPr>
          <w:rFonts w:ascii="Lato" w:hAnsi="Lato" w:cstheme="minorHAnsi"/>
          <w:b/>
          <w:sz w:val="20"/>
          <w:szCs w:val="20"/>
        </w:rPr>
        <w:t xml:space="preserve"> oraz s</w:t>
      </w:r>
      <w:r w:rsidR="00285C41" w:rsidRPr="00285C41">
        <w:rPr>
          <w:rFonts w:ascii="Lato" w:hAnsi="Lato" w:cstheme="minorHAnsi"/>
          <w:b/>
          <w:sz w:val="20"/>
          <w:szCs w:val="20"/>
        </w:rPr>
        <w:t>trona internetowa prowadzonego postępowania</w:t>
      </w:r>
    </w:p>
    <w:p w14:paraId="05390156" w14:textId="74DD2C8C" w:rsidR="00AE4EC9" w:rsidRPr="0009372C" w:rsidRDefault="00AE4EC9" w:rsidP="00FB2F82">
      <w:pPr>
        <w:spacing w:before="240" w:after="240" w:line="300" w:lineRule="auto"/>
        <w:rPr>
          <w:rFonts w:ascii="Lato" w:hAnsi="Lato" w:cstheme="minorHAnsi"/>
          <w:sz w:val="20"/>
          <w:szCs w:val="20"/>
        </w:rPr>
      </w:pPr>
      <w:r w:rsidRPr="0009372C">
        <w:rPr>
          <w:rFonts w:ascii="Lato" w:hAnsi="Lato" w:cstheme="minorHAnsi"/>
          <w:b/>
          <w:sz w:val="20"/>
          <w:szCs w:val="20"/>
        </w:rPr>
        <w:t xml:space="preserve">W sprawie: </w:t>
      </w:r>
      <w:r w:rsidR="00285C41" w:rsidRPr="00285C41">
        <w:rPr>
          <w:rFonts w:ascii="Lato" w:hAnsi="Lato" w:cstheme="minorHAnsi"/>
          <w:sz w:val="20"/>
          <w:szCs w:val="20"/>
        </w:rPr>
        <w:t xml:space="preserve">wyboru oferty najkorzystniejszej – Sukcesywne dostawy </w:t>
      </w:r>
      <w:r w:rsidR="00A8613C">
        <w:rPr>
          <w:rFonts w:ascii="Lato" w:hAnsi="Lato" w:cstheme="minorHAnsi"/>
          <w:sz w:val="20"/>
          <w:szCs w:val="20"/>
        </w:rPr>
        <w:t>pieczywa ciast i ciastek</w:t>
      </w:r>
      <w:r w:rsidR="00285C41" w:rsidRPr="00285C41">
        <w:rPr>
          <w:rFonts w:ascii="Lato" w:hAnsi="Lato" w:cstheme="minorHAnsi"/>
          <w:sz w:val="20"/>
          <w:szCs w:val="20"/>
        </w:rPr>
        <w:t xml:space="preserve"> do Ośrodka Przygotowań Olimpijskich we Władysławowie wraz z usługą transportu – sprawa nr </w:t>
      </w:r>
      <w:r w:rsidR="00A8613C">
        <w:rPr>
          <w:rFonts w:ascii="Lato" w:hAnsi="Lato" w:cstheme="minorHAnsi"/>
          <w:sz w:val="20"/>
          <w:szCs w:val="20"/>
        </w:rPr>
        <w:t>3</w:t>
      </w:r>
      <w:r w:rsidR="00285C41">
        <w:rPr>
          <w:rFonts w:ascii="Lato" w:hAnsi="Lato" w:cstheme="minorHAnsi"/>
          <w:sz w:val="20"/>
          <w:szCs w:val="20"/>
        </w:rPr>
        <w:t>0</w:t>
      </w:r>
      <w:r w:rsidR="00285C41" w:rsidRPr="00285C41">
        <w:rPr>
          <w:rFonts w:ascii="Lato" w:hAnsi="Lato" w:cstheme="minorHAnsi"/>
          <w:sz w:val="20"/>
          <w:szCs w:val="20"/>
        </w:rPr>
        <w:t>/2026</w:t>
      </w:r>
    </w:p>
    <w:p w14:paraId="76F4E9F9" w14:textId="0765A838" w:rsidR="00AE4EC9" w:rsidRPr="0009372C" w:rsidRDefault="00285C41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 w:rsidRPr="00285C41">
        <w:rPr>
          <w:rFonts w:ascii="Lato" w:hAnsi="Lato" w:cstheme="minorHAnsi"/>
          <w:sz w:val="20"/>
          <w:szCs w:val="20"/>
        </w:rPr>
        <w:t>W oparciu o dyspozycję art. 253</w:t>
      </w:r>
      <w:r w:rsidR="00A8613C">
        <w:rPr>
          <w:rFonts w:ascii="Lato" w:hAnsi="Lato" w:cstheme="minorHAnsi"/>
          <w:sz w:val="20"/>
          <w:szCs w:val="20"/>
        </w:rPr>
        <w:t xml:space="preserve"> ust. 1 pkt 1 oraz</w:t>
      </w:r>
      <w:r w:rsidRPr="00285C41">
        <w:rPr>
          <w:rFonts w:ascii="Lato" w:hAnsi="Lato" w:cstheme="minorHAnsi"/>
          <w:sz w:val="20"/>
          <w:szCs w:val="20"/>
        </w:rPr>
        <w:t xml:space="preserve"> ust. 2 ustawy Prawo zamówień publicznych informujemy o</w:t>
      </w:r>
      <w:r>
        <w:rPr>
          <w:rFonts w:ascii="Lato" w:hAnsi="Lato" w:cstheme="minorHAnsi"/>
          <w:sz w:val="20"/>
          <w:szCs w:val="20"/>
        </w:rPr>
        <w:t xml:space="preserve"> </w:t>
      </w:r>
      <w:r w:rsidRPr="00285C41">
        <w:rPr>
          <w:rFonts w:ascii="Lato" w:hAnsi="Lato" w:cstheme="minorHAnsi"/>
          <w:sz w:val="20"/>
          <w:szCs w:val="20"/>
        </w:rPr>
        <w:t>wyborze oferty najkorzystniejszej w ww. postępowaniu.</w:t>
      </w:r>
    </w:p>
    <w:p w14:paraId="029CFA8F" w14:textId="3C5AC494" w:rsidR="00AE4EC9" w:rsidRDefault="00285C41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 w:rsidRPr="00A8613C">
        <w:rPr>
          <w:rFonts w:ascii="Lato" w:hAnsi="Lato" w:cstheme="minorHAnsi"/>
          <w:sz w:val="20"/>
          <w:szCs w:val="20"/>
        </w:rPr>
        <w:t xml:space="preserve">Za najkorzystniejszą </w:t>
      </w:r>
      <w:r w:rsidR="00A8613C" w:rsidRPr="00A8613C">
        <w:rPr>
          <w:rFonts w:ascii="Lato" w:hAnsi="Lato" w:cstheme="minorHAnsi"/>
          <w:sz w:val="20"/>
          <w:szCs w:val="20"/>
        </w:rPr>
        <w:t xml:space="preserve">w części I </w:t>
      </w:r>
      <w:proofErr w:type="spellStart"/>
      <w:r w:rsidR="00A8613C" w:rsidRPr="00A8613C">
        <w:rPr>
          <w:rFonts w:ascii="Lato" w:hAnsi="Lato" w:cstheme="minorHAnsi"/>
          <w:sz w:val="20"/>
          <w:szCs w:val="20"/>
        </w:rPr>
        <w:t>i</w:t>
      </w:r>
      <w:proofErr w:type="spellEnd"/>
      <w:r w:rsidR="00A8613C" w:rsidRPr="00A8613C">
        <w:rPr>
          <w:rFonts w:ascii="Lato" w:hAnsi="Lato" w:cstheme="minorHAnsi"/>
          <w:sz w:val="20"/>
          <w:szCs w:val="20"/>
        </w:rPr>
        <w:t xml:space="preserve"> II </w:t>
      </w:r>
      <w:r w:rsidRPr="00A8613C">
        <w:rPr>
          <w:rFonts w:ascii="Lato" w:hAnsi="Lato" w:cstheme="minorHAnsi"/>
          <w:sz w:val="20"/>
          <w:szCs w:val="20"/>
        </w:rPr>
        <w:t xml:space="preserve">Zamawiający uznał ofertę złożoną przez </w:t>
      </w:r>
      <w:r w:rsidR="00A8613C" w:rsidRPr="00A8613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AL. Piekarnia-Cukiernia sp. z o.o. sp. k., ul. Pucka 11, 84-103 Mieroszyno</w:t>
      </w:r>
      <w:r w:rsidR="00A8613C" w:rsidRPr="00A8613C">
        <w:rPr>
          <w:rFonts w:ascii="Lato" w:hAnsi="Lato" w:cstheme="minorHAnsi"/>
          <w:sz w:val="20"/>
          <w:szCs w:val="20"/>
        </w:rPr>
        <w:t xml:space="preserve"> </w:t>
      </w:r>
      <w:r w:rsidRPr="00A8613C">
        <w:rPr>
          <w:rFonts w:ascii="Lato" w:hAnsi="Lato" w:cstheme="minorHAnsi"/>
          <w:sz w:val="20"/>
          <w:szCs w:val="20"/>
        </w:rPr>
        <w:t>z ceną</w:t>
      </w:r>
      <w:r w:rsidR="00A8613C" w:rsidRPr="00A8613C">
        <w:rPr>
          <w:rFonts w:ascii="Lato" w:hAnsi="Lato" w:cstheme="minorHAnsi"/>
          <w:sz w:val="20"/>
          <w:szCs w:val="20"/>
        </w:rPr>
        <w:t xml:space="preserve"> – część I: </w:t>
      </w:r>
      <w:r w:rsidR="00A8613C" w:rsidRPr="00A8613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78 065,50 </w:t>
      </w:r>
      <w:r w:rsidRPr="00A8613C">
        <w:rPr>
          <w:rFonts w:ascii="Lato" w:hAnsi="Lato" w:cstheme="minorHAnsi"/>
          <w:sz w:val="20"/>
          <w:szCs w:val="20"/>
        </w:rPr>
        <w:t>zł brutto</w:t>
      </w:r>
      <w:r w:rsidR="00A8613C" w:rsidRPr="00A8613C">
        <w:rPr>
          <w:rFonts w:ascii="Lato" w:hAnsi="Lato" w:cstheme="minorHAnsi"/>
          <w:sz w:val="20"/>
          <w:szCs w:val="20"/>
        </w:rPr>
        <w:t xml:space="preserve">, część II: </w:t>
      </w:r>
      <w:r w:rsidR="00A8613C" w:rsidRPr="00A8613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23 318,50 zł brutto</w:t>
      </w:r>
      <w:r w:rsidRPr="00A8613C">
        <w:rPr>
          <w:rFonts w:ascii="Lato" w:hAnsi="Lato" w:cstheme="minorHAnsi"/>
          <w:sz w:val="20"/>
          <w:szCs w:val="20"/>
        </w:rPr>
        <w:t>.</w:t>
      </w:r>
      <w:r w:rsidR="00A8613C">
        <w:rPr>
          <w:rFonts w:ascii="Lato" w:hAnsi="Lato" w:cstheme="minorHAnsi"/>
          <w:sz w:val="20"/>
          <w:szCs w:val="20"/>
        </w:rPr>
        <w:t xml:space="preserve"> </w:t>
      </w:r>
      <w:r w:rsidRPr="00285C41">
        <w:rPr>
          <w:rFonts w:ascii="Lato" w:hAnsi="Lato" w:cstheme="minorHAnsi"/>
          <w:sz w:val="20"/>
          <w:szCs w:val="20"/>
        </w:rPr>
        <w:t>Uzasadnienie: Oferta ta uzyskała 100 pkt. w kryterium „cena”. Oferta nie podlega odrzuceniu z</w:t>
      </w:r>
      <w:r>
        <w:rPr>
          <w:rFonts w:ascii="Lato" w:hAnsi="Lato" w:cstheme="minorHAnsi"/>
          <w:sz w:val="20"/>
          <w:szCs w:val="20"/>
        </w:rPr>
        <w:t xml:space="preserve"> </w:t>
      </w:r>
      <w:r w:rsidRPr="00285C41">
        <w:rPr>
          <w:rFonts w:ascii="Lato" w:hAnsi="Lato" w:cstheme="minorHAnsi"/>
          <w:sz w:val="20"/>
          <w:szCs w:val="20"/>
        </w:rPr>
        <w:t>niniejszego postępowania.</w:t>
      </w:r>
    </w:p>
    <w:p w14:paraId="4967176F" w14:textId="09563102" w:rsidR="00A8613C" w:rsidRPr="0009372C" w:rsidRDefault="00A8613C" w:rsidP="00A8613C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A8613C">
        <w:rPr>
          <w:rFonts w:ascii="Lato" w:hAnsi="Lato" w:cstheme="minorHAnsi"/>
          <w:sz w:val="20"/>
          <w:szCs w:val="20"/>
        </w:rPr>
        <w:t xml:space="preserve">Podpisanie umowy wyznacza się na </w:t>
      </w:r>
      <w:r w:rsidR="00FB2F82">
        <w:rPr>
          <w:rFonts w:ascii="Lato" w:hAnsi="Lato" w:cstheme="minorHAnsi"/>
          <w:sz w:val="20"/>
          <w:szCs w:val="20"/>
        </w:rPr>
        <w:t>11</w:t>
      </w:r>
      <w:r w:rsidRPr="00A8613C">
        <w:rPr>
          <w:rFonts w:ascii="Lato" w:hAnsi="Lato" w:cstheme="minorHAnsi"/>
          <w:sz w:val="20"/>
          <w:szCs w:val="20"/>
        </w:rPr>
        <w:t>.0</w:t>
      </w:r>
      <w:r w:rsidR="00FB2F82">
        <w:rPr>
          <w:rFonts w:ascii="Lato" w:hAnsi="Lato" w:cstheme="minorHAnsi"/>
          <w:sz w:val="20"/>
          <w:szCs w:val="20"/>
        </w:rPr>
        <w:t>9</w:t>
      </w:r>
      <w:r w:rsidRPr="00A8613C">
        <w:rPr>
          <w:rFonts w:ascii="Lato" w:hAnsi="Lato" w:cstheme="minorHAnsi"/>
          <w:sz w:val="20"/>
          <w:szCs w:val="20"/>
        </w:rPr>
        <w:t xml:space="preserve">.2026 r. - podstawa prawna braku okresu </w:t>
      </w:r>
      <w:proofErr w:type="spellStart"/>
      <w:r w:rsidRPr="00A8613C">
        <w:rPr>
          <w:rFonts w:ascii="Lato" w:hAnsi="Lato" w:cstheme="minorHAnsi"/>
          <w:sz w:val="20"/>
          <w:szCs w:val="20"/>
        </w:rPr>
        <w:t>standstill</w:t>
      </w:r>
      <w:proofErr w:type="spellEnd"/>
      <w:r w:rsidRPr="00A8613C">
        <w:rPr>
          <w:rFonts w:ascii="Lato" w:hAnsi="Lato" w:cstheme="minorHAnsi"/>
          <w:sz w:val="20"/>
          <w:szCs w:val="20"/>
        </w:rPr>
        <w:t xml:space="preserve"> - art.</w:t>
      </w:r>
      <w:r>
        <w:rPr>
          <w:rFonts w:ascii="Lato" w:hAnsi="Lato" w:cstheme="minorHAnsi"/>
          <w:sz w:val="20"/>
          <w:szCs w:val="20"/>
        </w:rPr>
        <w:t xml:space="preserve"> </w:t>
      </w:r>
      <w:r w:rsidRPr="00A8613C">
        <w:rPr>
          <w:rFonts w:ascii="Lato" w:hAnsi="Lato" w:cstheme="minorHAnsi"/>
          <w:sz w:val="20"/>
          <w:szCs w:val="20"/>
        </w:rPr>
        <w:t xml:space="preserve">308 ust. 3 pkt 1 lit. a ustawy </w:t>
      </w:r>
      <w:r>
        <w:rPr>
          <w:rFonts w:ascii="Lato" w:hAnsi="Lato" w:cstheme="minorHAnsi"/>
          <w:sz w:val="20"/>
          <w:szCs w:val="20"/>
        </w:rPr>
        <w:t>Pzp.</w:t>
      </w:r>
    </w:p>
    <w:p w14:paraId="5B4503D5" w14:textId="667185F1" w:rsidR="00AE4EC9" w:rsidRDefault="006B50D8" w:rsidP="00AE4EC9">
      <w:pPr>
        <w:spacing w:after="240" w:line="300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</w:t>
      </w:r>
      <w:r w:rsidR="000D555A" w:rsidRPr="000D555A">
        <w:rPr>
          <w:rFonts w:ascii="Lato" w:hAnsi="Lato" w:cstheme="minorHAnsi"/>
          <w:sz w:val="20"/>
          <w:szCs w:val="20"/>
        </w:rPr>
        <w:t>estawienie punktacji:</w:t>
      </w:r>
    </w:p>
    <w:p w14:paraId="2507AE59" w14:textId="71BBE520" w:rsidR="00A8613C" w:rsidRPr="0009372C" w:rsidRDefault="00A8613C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Część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1418"/>
        <w:gridCol w:w="1412"/>
      </w:tblGrid>
      <w:tr w:rsidR="000D555A" w:rsidRPr="000D555A" w14:paraId="574FC56C" w14:textId="77777777" w:rsidTr="000D555A">
        <w:tc>
          <w:tcPr>
            <w:tcW w:w="988" w:type="dxa"/>
            <w:vAlign w:val="center"/>
          </w:tcPr>
          <w:p w14:paraId="460D01EF" w14:textId="77777777" w:rsidR="000D555A" w:rsidRPr="000D555A" w:rsidRDefault="000D555A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Nr oferty</w:t>
            </w:r>
          </w:p>
        </w:tc>
        <w:tc>
          <w:tcPr>
            <w:tcW w:w="5244" w:type="dxa"/>
            <w:vAlign w:val="center"/>
          </w:tcPr>
          <w:p w14:paraId="7C101AB1" w14:textId="77777777" w:rsidR="000D555A" w:rsidRPr="000D555A" w:rsidRDefault="000D555A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Wykonawca</w:t>
            </w:r>
          </w:p>
        </w:tc>
        <w:tc>
          <w:tcPr>
            <w:tcW w:w="1418" w:type="dxa"/>
            <w:vAlign w:val="center"/>
          </w:tcPr>
          <w:p w14:paraId="10DCF596" w14:textId="77777777" w:rsidR="000D555A" w:rsidRPr="000D555A" w:rsidRDefault="000D555A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Cena brutto</w:t>
            </w:r>
          </w:p>
        </w:tc>
        <w:tc>
          <w:tcPr>
            <w:tcW w:w="1412" w:type="dxa"/>
            <w:vAlign w:val="center"/>
          </w:tcPr>
          <w:p w14:paraId="07C62395" w14:textId="77777777" w:rsidR="000D555A" w:rsidRPr="000D555A" w:rsidRDefault="000D555A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Punkty</w:t>
            </w:r>
          </w:p>
        </w:tc>
      </w:tr>
      <w:tr w:rsidR="000D555A" w:rsidRPr="000D555A" w14:paraId="66DD06FC" w14:textId="77777777" w:rsidTr="000D555A">
        <w:tc>
          <w:tcPr>
            <w:tcW w:w="988" w:type="dxa"/>
            <w:vAlign w:val="center"/>
          </w:tcPr>
          <w:p w14:paraId="2A55A637" w14:textId="77777777" w:rsidR="000D555A" w:rsidRPr="000D555A" w:rsidRDefault="000D555A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1.</w:t>
            </w:r>
          </w:p>
        </w:tc>
        <w:tc>
          <w:tcPr>
            <w:tcW w:w="5244" w:type="dxa"/>
            <w:vAlign w:val="center"/>
          </w:tcPr>
          <w:p w14:paraId="32D647A0" w14:textId="5DC1BAD9" w:rsidR="000D555A" w:rsidRPr="000D555A" w:rsidRDefault="00A8613C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A8613C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>AL. Piekarnia-Cukiernia sp. z o.o. sp. k., ul. Pucka 11, 84-103 Mieroszyno</w:t>
            </w:r>
          </w:p>
        </w:tc>
        <w:tc>
          <w:tcPr>
            <w:tcW w:w="1418" w:type="dxa"/>
            <w:vAlign w:val="center"/>
          </w:tcPr>
          <w:p w14:paraId="61868F14" w14:textId="0846CA29" w:rsidR="000D555A" w:rsidRPr="000D555A" w:rsidRDefault="00D1648B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D1648B">
              <w:rPr>
                <w:rFonts w:ascii="Lato" w:eastAsia="Calibri" w:hAnsi="Lato" w:cs="Times New Roman"/>
                <w:sz w:val="18"/>
                <w:szCs w:val="18"/>
              </w:rPr>
              <w:t>78 065,50</w:t>
            </w:r>
            <w:r w:rsidR="000D555A">
              <w:rPr>
                <w:rFonts w:ascii="Lato" w:eastAsia="Calibri" w:hAnsi="Lato" w:cs="Times New Roman"/>
                <w:sz w:val="18"/>
                <w:szCs w:val="18"/>
              </w:rPr>
              <w:t>zł</w:t>
            </w:r>
          </w:p>
        </w:tc>
        <w:tc>
          <w:tcPr>
            <w:tcW w:w="1412" w:type="dxa"/>
            <w:vAlign w:val="center"/>
          </w:tcPr>
          <w:p w14:paraId="022BD6D3" w14:textId="1203B8B0" w:rsidR="000D555A" w:rsidRPr="000D555A" w:rsidRDefault="000D555A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>
              <w:rPr>
                <w:rFonts w:ascii="Lato" w:eastAsia="Calibri" w:hAnsi="Lato" w:cs="Times New Roman"/>
                <w:sz w:val="18"/>
                <w:szCs w:val="18"/>
              </w:rPr>
              <w:t>100</w:t>
            </w:r>
          </w:p>
        </w:tc>
      </w:tr>
    </w:tbl>
    <w:p w14:paraId="75FAAD61" w14:textId="77777777" w:rsidR="000D555A" w:rsidRDefault="000D555A" w:rsidP="00FB2F82">
      <w:pPr>
        <w:spacing w:after="0" w:line="300" w:lineRule="auto"/>
        <w:rPr>
          <w:rFonts w:ascii="Lato" w:hAnsi="Lato" w:cstheme="minorHAnsi"/>
          <w:b/>
          <w:sz w:val="20"/>
          <w:szCs w:val="20"/>
        </w:rPr>
      </w:pPr>
    </w:p>
    <w:p w14:paraId="15F43038" w14:textId="13CB590F" w:rsidR="00A8613C" w:rsidRPr="00A8613C" w:rsidRDefault="00A8613C" w:rsidP="00FB2F82">
      <w:pPr>
        <w:spacing w:after="0" w:line="300" w:lineRule="auto"/>
        <w:rPr>
          <w:rFonts w:ascii="Lato" w:hAnsi="Lato" w:cstheme="minorHAnsi"/>
          <w:bCs/>
          <w:sz w:val="20"/>
          <w:szCs w:val="20"/>
        </w:rPr>
      </w:pPr>
      <w:r w:rsidRPr="00A8613C">
        <w:rPr>
          <w:rFonts w:ascii="Lato" w:hAnsi="Lato" w:cstheme="minorHAnsi"/>
          <w:bCs/>
          <w:sz w:val="20"/>
          <w:szCs w:val="20"/>
        </w:rPr>
        <w:t>Część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1418"/>
        <w:gridCol w:w="1412"/>
      </w:tblGrid>
      <w:tr w:rsidR="00A8613C" w:rsidRPr="000D555A" w14:paraId="5B85D937" w14:textId="77777777" w:rsidTr="00031300">
        <w:tc>
          <w:tcPr>
            <w:tcW w:w="988" w:type="dxa"/>
            <w:vAlign w:val="center"/>
          </w:tcPr>
          <w:p w14:paraId="1825885B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Nr oferty</w:t>
            </w:r>
          </w:p>
        </w:tc>
        <w:tc>
          <w:tcPr>
            <w:tcW w:w="5244" w:type="dxa"/>
            <w:vAlign w:val="center"/>
          </w:tcPr>
          <w:p w14:paraId="72ECC952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Wykonawca</w:t>
            </w:r>
          </w:p>
        </w:tc>
        <w:tc>
          <w:tcPr>
            <w:tcW w:w="1418" w:type="dxa"/>
            <w:vAlign w:val="center"/>
          </w:tcPr>
          <w:p w14:paraId="00F44CD3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Cena brutto</w:t>
            </w:r>
          </w:p>
        </w:tc>
        <w:tc>
          <w:tcPr>
            <w:tcW w:w="1412" w:type="dxa"/>
            <w:vAlign w:val="center"/>
          </w:tcPr>
          <w:p w14:paraId="3733DBD9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Punkty</w:t>
            </w:r>
          </w:p>
        </w:tc>
      </w:tr>
      <w:tr w:rsidR="00A8613C" w:rsidRPr="000D555A" w14:paraId="6ADEAB3C" w14:textId="77777777" w:rsidTr="00031300">
        <w:tc>
          <w:tcPr>
            <w:tcW w:w="988" w:type="dxa"/>
            <w:vAlign w:val="center"/>
          </w:tcPr>
          <w:p w14:paraId="38EAFFED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0D555A">
              <w:rPr>
                <w:rFonts w:ascii="Lato" w:eastAsia="Calibri" w:hAnsi="Lato" w:cs="Times New Roman"/>
                <w:sz w:val="18"/>
                <w:szCs w:val="18"/>
              </w:rPr>
              <w:t>1.</w:t>
            </w:r>
          </w:p>
        </w:tc>
        <w:tc>
          <w:tcPr>
            <w:tcW w:w="5244" w:type="dxa"/>
            <w:vAlign w:val="center"/>
          </w:tcPr>
          <w:p w14:paraId="2A6904FC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A8613C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>AL. Piekarnia-Cukiernia sp. z o.o. sp. k., ul. Pucka 11, 84-103 Mieroszyno</w:t>
            </w:r>
          </w:p>
        </w:tc>
        <w:tc>
          <w:tcPr>
            <w:tcW w:w="1418" w:type="dxa"/>
            <w:vAlign w:val="center"/>
          </w:tcPr>
          <w:p w14:paraId="19F101E1" w14:textId="2F3C48B9" w:rsidR="00A8613C" w:rsidRPr="000D555A" w:rsidRDefault="00D1648B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 w:rsidRPr="00D1648B">
              <w:rPr>
                <w:rFonts w:ascii="Lato" w:eastAsia="Calibri" w:hAnsi="Lato" w:cs="Times New Roman"/>
                <w:sz w:val="18"/>
                <w:szCs w:val="18"/>
              </w:rPr>
              <w:t xml:space="preserve">23 318,50 </w:t>
            </w:r>
            <w:r w:rsidR="00A8613C">
              <w:rPr>
                <w:rFonts w:ascii="Lato" w:eastAsia="Calibri" w:hAnsi="Lato" w:cs="Times New Roman"/>
                <w:sz w:val="18"/>
                <w:szCs w:val="18"/>
              </w:rPr>
              <w:t>zł</w:t>
            </w:r>
          </w:p>
        </w:tc>
        <w:tc>
          <w:tcPr>
            <w:tcW w:w="1412" w:type="dxa"/>
            <w:vAlign w:val="center"/>
          </w:tcPr>
          <w:p w14:paraId="4DE1CF68" w14:textId="77777777" w:rsidR="00A8613C" w:rsidRPr="000D555A" w:rsidRDefault="00A8613C" w:rsidP="00031300">
            <w:pPr>
              <w:spacing w:after="100" w:afterAutospacing="1" w:line="256" w:lineRule="auto"/>
              <w:jc w:val="center"/>
              <w:rPr>
                <w:rFonts w:ascii="Lato" w:eastAsia="Calibri" w:hAnsi="Lato" w:cs="Times New Roman"/>
                <w:sz w:val="18"/>
                <w:szCs w:val="18"/>
              </w:rPr>
            </w:pPr>
            <w:r>
              <w:rPr>
                <w:rFonts w:ascii="Lato" w:eastAsia="Calibri" w:hAnsi="Lato" w:cs="Times New Roman"/>
                <w:sz w:val="18"/>
                <w:szCs w:val="18"/>
              </w:rPr>
              <w:t>100</w:t>
            </w:r>
          </w:p>
        </w:tc>
      </w:tr>
    </w:tbl>
    <w:p w14:paraId="21DC368D" w14:textId="77777777" w:rsidR="00A8613C" w:rsidRDefault="00A8613C" w:rsidP="00FB2F82">
      <w:pPr>
        <w:spacing w:after="0" w:line="300" w:lineRule="auto"/>
        <w:rPr>
          <w:rFonts w:ascii="Lato" w:hAnsi="Lato" w:cstheme="minorHAnsi"/>
          <w:b/>
          <w:sz w:val="20"/>
          <w:szCs w:val="20"/>
        </w:rPr>
      </w:pPr>
    </w:p>
    <w:p w14:paraId="7C3ED383" w14:textId="3731363E" w:rsidR="00AE4EC9" w:rsidRPr="00E2550E" w:rsidRDefault="00AE4EC9" w:rsidP="000D555A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09372C">
        <w:rPr>
          <w:rFonts w:ascii="Lato" w:hAnsi="Lato" w:cstheme="minorHAnsi"/>
          <w:b/>
          <w:sz w:val="20"/>
          <w:szCs w:val="20"/>
        </w:rPr>
        <w:t>Sprawę prowadzi:</w:t>
      </w:r>
      <w:r w:rsidRPr="0009372C">
        <w:rPr>
          <w:rFonts w:ascii="Lato" w:hAnsi="Lato" w:cstheme="minorHAnsi"/>
          <w:sz w:val="20"/>
          <w:szCs w:val="20"/>
        </w:rPr>
        <w:t xml:space="preserve"> </w:t>
      </w:r>
      <w:r w:rsidR="000D555A" w:rsidRPr="000D555A">
        <w:rPr>
          <w:rFonts w:ascii="Lato" w:hAnsi="Lato" w:cstheme="minorHAnsi"/>
          <w:sz w:val="20"/>
          <w:szCs w:val="20"/>
        </w:rPr>
        <w:t>Komisja przetargowa, przetargi.wladyslawowo@cos.pl, adres do</w:t>
      </w:r>
      <w:r w:rsidR="000D555A">
        <w:rPr>
          <w:rFonts w:ascii="Lato" w:hAnsi="Lato" w:cstheme="minorHAnsi"/>
          <w:sz w:val="20"/>
          <w:szCs w:val="20"/>
        </w:rPr>
        <w:t xml:space="preserve"> </w:t>
      </w:r>
      <w:r w:rsidR="000D555A" w:rsidRPr="000D555A">
        <w:rPr>
          <w:rFonts w:ascii="Lato" w:hAnsi="Lato" w:cstheme="minorHAnsi"/>
          <w:sz w:val="20"/>
          <w:szCs w:val="20"/>
        </w:rPr>
        <w:t>korespondencji: ul. Żeromskiego 52, 84-120 Władysławowo</w:t>
      </w:r>
      <w:r w:rsidRPr="0009372C">
        <w:rPr>
          <w:rFonts w:ascii="Lato" w:hAnsi="Lato" w:cstheme="minorHAnsi"/>
          <w:sz w:val="20"/>
          <w:szCs w:val="20"/>
        </w:rPr>
        <w:t>.</w:t>
      </w:r>
    </w:p>
    <w:p w14:paraId="3C73EE60" w14:textId="77777777" w:rsidR="00FB2F82" w:rsidRPr="00FB2F82" w:rsidRDefault="00FB2F82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 w:rsidRPr="00FB2F82">
        <w:rPr>
          <w:rFonts w:ascii="Lato" w:hAnsi="Lato" w:cstheme="minorHAnsi"/>
          <w:sz w:val="20"/>
          <w:szCs w:val="20"/>
        </w:rPr>
        <w:t>Z wyrazami szacunku</w:t>
      </w:r>
    </w:p>
    <w:p w14:paraId="468CB290" w14:textId="07FE4AA9" w:rsidR="00FB2F82" w:rsidRPr="00FB2F82" w:rsidRDefault="001A01D9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Bartosz </w:t>
      </w:r>
      <w:proofErr w:type="spellStart"/>
      <w:r>
        <w:rPr>
          <w:rFonts w:ascii="Lato" w:hAnsi="Lato" w:cstheme="minorHAnsi"/>
          <w:sz w:val="20"/>
          <w:szCs w:val="20"/>
        </w:rPr>
        <w:t>Szmajchel</w:t>
      </w:r>
      <w:proofErr w:type="spellEnd"/>
      <w:r>
        <w:rPr>
          <w:rFonts w:ascii="Lato" w:hAnsi="Lato" w:cstheme="minorHAnsi"/>
          <w:sz w:val="20"/>
          <w:szCs w:val="20"/>
        </w:rPr>
        <w:t xml:space="preserve"> – </w:t>
      </w:r>
      <w:r w:rsidR="00FB2F82" w:rsidRPr="00FB2F82">
        <w:rPr>
          <w:rFonts w:ascii="Lato" w:hAnsi="Lato" w:cstheme="minorHAnsi"/>
          <w:sz w:val="20"/>
          <w:szCs w:val="20"/>
        </w:rPr>
        <w:t>Zastępca Dyrektora</w:t>
      </w:r>
    </w:p>
    <w:p w14:paraId="1EAB286A" w14:textId="77777777" w:rsidR="00FB2F82" w:rsidRPr="00FB2F82" w:rsidRDefault="00FB2F82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 w:rsidRPr="00FB2F82">
        <w:rPr>
          <w:rFonts w:ascii="Lato" w:hAnsi="Lato" w:cstheme="minorHAnsi"/>
          <w:sz w:val="20"/>
          <w:szCs w:val="20"/>
        </w:rPr>
        <w:t>Centralnego Ośrodka Sportu - Ośrodka Przygotowań Olimpijskich im. Feliksa Stamma</w:t>
      </w:r>
    </w:p>
    <w:p w14:paraId="214E1A74" w14:textId="273A25C7" w:rsidR="00DE3A2A" w:rsidRDefault="00FB2F82" w:rsidP="00FB2F82">
      <w:pPr>
        <w:spacing w:after="0" w:line="300" w:lineRule="auto"/>
        <w:rPr>
          <w:rFonts w:ascii="Lato" w:hAnsi="Lato" w:cstheme="minorHAnsi"/>
          <w:sz w:val="20"/>
          <w:szCs w:val="20"/>
        </w:rPr>
      </w:pPr>
      <w:r w:rsidRPr="00FB2F82">
        <w:rPr>
          <w:rFonts w:ascii="Lato" w:hAnsi="Lato" w:cstheme="minorHAnsi"/>
          <w:sz w:val="20"/>
          <w:szCs w:val="20"/>
        </w:rPr>
        <w:t>Cetniewo we Władysławowie</w:t>
      </w:r>
    </w:p>
    <w:p w14:paraId="59526C52" w14:textId="5CEFFF6E" w:rsidR="00AE4EC9" w:rsidRPr="0009372C" w:rsidRDefault="00AE4EC9" w:rsidP="00FB2F82">
      <w:pPr>
        <w:spacing w:after="100" w:afterAutospacing="1" w:line="240" w:lineRule="auto"/>
        <w:rPr>
          <w:rFonts w:ascii="Lato" w:hAnsi="Lato" w:cstheme="minorHAnsi"/>
          <w:bCs/>
          <w:sz w:val="16"/>
          <w:szCs w:val="16"/>
        </w:rPr>
      </w:pPr>
      <w:r w:rsidRPr="0009372C">
        <w:rPr>
          <w:rFonts w:ascii="Lato" w:hAnsi="Lato" w:cstheme="minorHAnsi"/>
          <w:bCs/>
          <w:sz w:val="16"/>
          <w:szCs w:val="16"/>
        </w:rPr>
        <w:t xml:space="preserve">/podpisano kwalifikowanym podpisem elektronicznym/ </w:t>
      </w:r>
    </w:p>
    <w:bookmarkEnd w:id="0"/>
    <w:p w14:paraId="4A12713C" w14:textId="6543D630" w:rsidR="00AE4EC9" w:rsidRPr="00FB2F82" w:rsidRDefault="00FB2F82" w:rsidP="00FB2F82">
      <w:pPr>
        <w:spacing w:before="360"/>
        <w:rPr>
          <w:rFonts w:ascii="Lato" w:hAnsi="Lato" w:cstheme="minorHAnsi"/>
          <w:b/>
          <w:sz w:val="16"/>
          <w:szCs w:val="16"/>
        </w:rPr>
      </w:pPr>
      <w:r w:rsidRPr="00FB2F82">
        <w:rPr>
          <w:rFonts w:ascii="Lato" w:hAnsi="Lato" w:cstheme="minorHAnsi"/>
          <w:b/>
          <w:sz w:val="16"/>
          <w:szCs w:val="16"/>
        </w:rPr>
        <w:t xml:space="preserve">Otrzymuje: </w:t>
      </w:r>
      <w:r w:rsidRPr="00FB2F82">
        <w:rPr>
          <w:rFonts w:ascii="Lato" w:eastAsia="Calibri" w:hAnsi="Lato" w:cs="Times New Roman"/>
          <w:kern w:val="2"/>
          <w:sz w:val="16"/>
          <w:szCs w:val="16"/>
          <w14:ligatures w14:val="standardContextual"/>
        </w:rPr>
        <w:t>AL. Piekarnia-Cukiernia sp. z o.o. sp. k., ul. Pucka 11, 84-103 Mieroszyno</w:t>
      </w:r>
    </w:p>
    <w:sectPr w:rsidR="00AE4EC9" w:rsidRPr="00FB2F82" w:rsidSect="00DD5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1417" w:left="1417" w:header="708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8C1D" w14:textId="77777777" w:rsidR="00F456D9" w:rsidRDefault="00F456D9" w:rsidP="00555156">
      <w:pPr>
        <w:spacing w:after="0" w:line="240" w:lineRule="auto"/>
      </w:pPr>
      <w:r>
        <w:separator/>
      </w:r>
    </w:p>
  </w:endnote>
  <w:endnote w:type="continuationSeparator" w:id="0">
    <w:p w14:paraId="289ADE9D" w14:textId="77777777" w:rsidR="00F456D9" w:rsidRDefault="00F456D9" w:rsidP="0055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0EE9" w14:textId="77777777" w:rsidR="003347FF" w:rsidRDefault="003347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5043221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20BB50" w14:textId="236CC204" w:rsidR="00F458D6" w:rsidRPr="0036705E" w:rsidRDefault="00DD5E9C">
            <w:pPr>
              <w:pStyle w:val="Stopka"/>
              <w:jc w:val="right"/>
              <w:rPr>
                <w:rFonts w:ascii="Lato" w:hAnsi="Lato"/>
                <w:bCs/>
                <w:sz w:val="20"/>
                <w:szCs w:val="20"/>
                <w:vertAlign w:val="superscript"/>
              </w:rPr>
            </w:pPr>
            <w:r w:rsidRPr="0036705E">
              <w:rPr>
                <w:rFonts w:ascii="Lato" w:hAnsi="Lato"/>
                <w:sz w:val="20"/>
                <w:szCs w:val="20"/>
              </w:rPr>
              <w:t xml:space="preserve"> </w:t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770D56" w:rsidRPr="0036705E">
              <w:rPr>
                <w:rFonts w:ascii="Lato" w:hAnsi="Lato"/>
                <w:b/>
                <w:bCs/>
                <w:noProof/>
                <w:sz w:val="20"/>
                <w:szCs w:val="20"/>
              </w:rPr>
              <w:t>2</w:t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36705E">
              <w:rPr>
                <w:rFonts w:ascii="Lato" w:hAnsi="Lato"/>
                <w:sz w:val="20"/>
                <w:szCs w:val="20"/>
              </w:rPr>
              <w:t>/</w:t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770D56" w:rsidRPr="0036705E">
              <w:rPr>
                <w:rFonts w:ascii="Lato" w:hAnsi="Lato"/>
                <w:b/>
                <w:bCs/>
                <w:noProof/>
                <w:sz w:val="20"/>
                <w:szCs w:val="20"/>
              </w:rPr>
              <w:t>2</w:t>
            </w:r>
            <w:r w:rsidRPr="0036705E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  <w:p w14:paraId="5125AB48" w14:textId="3C8A2367" w:rsidR="00F458D6" w:rsidRPr="00BA7D02" w:rsidRDefault="0070583D">
            <w:pPr>
              <w:pStyle w:val="Stopka"/>
              <w:jc w:val="right"/>
              <w:rPr>
                <w:rFonts w:ascii="Lato" w:hAnsi="Lato"/>
                <w:bCs/>
                <w:vertAlign w:val="superscript"/>
              </w:rPr>
            </w:pPr>
            <w:r w:rsidRPr="00BA7D02">
              <w:rPr>
                <w:rFonts w:ascii="Lato" w:hAnsi="Lato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7CE8E2" wp14:editId="7F6E1D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85060</wp:posOffset>
                      </wp:positionV>
                      <wp:extent cx="5752214" cy="0"/>
                      <wp:effectExtent l="0" t="0" r="0" b="0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221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972D76" id="Łącznik prosty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pt" to="452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" strokecolor="#c00000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Style w:val="Tabela-Siatka"/>
              <w:tblW w:w="9183" w:type="dxa"/>
              <w:tblInd w:w="-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3"/>
              <w:gridCol w:w="4610"/>
            </w:tblGrid>
            <w:tr w:rsidR="003E1078" w:rsidRPr="00BA7D02" w14:paraId="4956CC52" w14:textId="77777777">
              <w:tc>
                <w:tcPr>
                  <w:tcW w:w="4573" w:type="dxa"/>
                </w:tcPr>
                <w:p w14:paraId="595E7AB3" w14:textId="6E173217" w:rsidR="002F4570" w:rsidRPr="00BA7D02" w:rsidRDefault="002F4570" w:rsidP="002F4570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  <w:r w:rsidRPr="00BA7D02">
                    <w:rPr>
                      <w:rFonts w:ascii="Lato" w:hAnsi="Lato"/>
                      <w:sz w:val="18"/>
                      <w:szCs w:val="18"/>
                    </w:rPr>
                    <w:t xml:space="preserve">+48 58 674 63 14 </w:t>
                  </w:r>
                </w:p>
                <w:p w14:paraId="1896181F" w14:textId="77777777" w:rsidR="002F4570" w:rsidRPr="00BA7D02" w:rsidRDefault="002F4570" w:rsidP="002F4570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  <w:r w:rsidRPr="00BA7D02">
                    <w:rPr>
                      <w:rFonts w:ascii="Lato" w:hAnsi="Lato"/>
                      <w:sz w:val="18"/>
                      <w:szCs w:val="18"/>
                    </w:rPr>
                    <w:t>sekretariat.cetniewo@cos.pl</w:t>
                  </w:r>
                </w:p>
                <w:p w14:paraId="1E4E47AD" w14:textId="512810BD" w:rsidR="003E1078" w:rsidRPr="00BA7D02" w:rsidRDefault="002F4570" w:rsidP="002F4570">
                  <w:pPr>
                    <w:ind w:left="-60"/>
                    <w:rPr>
                      <w:rFonts w:ascii="Lato" w:hAnsi="Lato"/>
                      <w:sz w:val="18"/>
                      <w:szCs w:val="18"/>
                    </w:rPr>
                  </w:pPr>
                  <w:r w:rsidRPr="00BA7D02">
                    <w:rPr>
                      <w:rFonts w:ascii="Lato" w:hAnsi="Lato"/>
                      <w:sz w:val="18"/>
                      <w:szCs w:val="18"/>
                    </w:rPr>
                    <w:t>www.cetniewo.cos.pl</w:t>
                  </w:r>
                </w:p>
              </w:tc>
              <w:tc>
                <w:tcPr>
                  <w:tcW w:w="4610" w:type="dxa"/>
                </w:tcPr>
                <w:p w14:paraId="7B1AC689" w14:textId="50419FD5" w:rsidR="002F4570" w:rsidRPr="00BA7D02" w:rsidRDefault="002F4570" w:rsidP="002F4570">
                  <w:pPr>
                    <w:jc w:val="right"/>
                    <w:rPr>
                      <w:rFonts w:ascii="Lato" w:hAnsi="Lato"/>
                      <w:sz w:val="18"/>
                      <w:szCs w:val="18"/>
                    </w:rPr>
                  </w:pPr>
                  <w:r w:rsidRPr="00BA7D02">
                    <w:rPr>
                      <w:rFonts w:ascii="Lato" w:hAnsi="Lato"/>
                      <w:sz w:val="18"/>
                      <w:szCs w:val="18"/>
                    </w:rPr>
                    <w:t>ul. Żeromskiego 52</w:t>
                  </w:r>
                </w:p>
                <w:p w14:paraId="46A1D435" w14:textId="4D3F6A48" w:rsidR="003E1078" w:rsidRPr="00BA7D02" w:rsidRDefault="002F4570" w:rsidP="002F4570">
                  <w:pPr>
                    <w:jc w:val="right"/>
                    <w:rPr>
                      <w:rFonts w:ascii="Lato" w:hAnsi="Lato"/>
                      <w:sz w:val="18"/>
                      <w:szCs w:val="18"/>
                    </w:rPr>
                  </w:pPr>
                  <w:r w:rsidRPr="00BA7D02">
                    <w:rPr>
                      <w:rFonts w:ascii="Lato" w:hAnsi="Lato"/>
                      <w:sz w:val="18"/>
                      <w:szCs w:val="18"/>
                    </w:rPr>
                    <w:t>84-120 Władysławowo</w:t>
                  </w:r>
                </w:p>
              </w:tc>
            </w:tr>
          </w:tbl>
          <w:p w14:paraId="1F2097B8" w14:textId="71744EFE" w:rsidR="007B747A" w:rsidRPr="00BA7D02" w:rsidRDefault="00F456D9" w:rsidP="003E1078">
            <w:pPr>
              <w:pStyle w:val="Stopka"/>
              <w:rPr>
                <w:rFonts w:ascii="Lato" w:hAnsi="Lato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963E" w14:textId="107D70C8" w:rsidR="00DD5E9C" w:rsidRPr="00BA7D02" w:rsidRDefault="0070583D" w:rsidP="00DD5E9C">
    <w:pPr>
      <w:pStyle w:val="Stopka"/>
      <w:rPr>
        <w:rFonts w:ascii="Lato" w:hAnsi="Lato"/>
        <w:sz w:val="18"/>
        <w:szCs w:val="18"/>
      </w:rPr>
    </w:pPr>
    <w:r w:rsidRPr="00BA7D02">
      <w:rPr>
        <w:rFonts w:ascii="Lato" w:hAnsi="La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5C74B6" wp14:editId="5DFF9373">
              <wp:simplePos x="0" y="0"/>
              <wp:positionH relativeFrom="column">
                <wp:posOffset>-6350</wp:posOffset>
              </wp:positionH>
              <wp:positionV relativeFrom="paragraph">
                <wp:posOffset>38573</wp:posOffset>
              </wp:positionV>
              <wp:extent cx="5752214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2214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E38EC9" id="Łącznik prost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3.05pt" to="452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" strokecolor="#c00000" strokeweight=".5pt">
              <v:stroke joinstyle="miter"/>
            </v:line>
          </w:pict>
        </mc:Fallback>
      </mc:AlternateContent>
    </w:r>
  </w:p>
  <w:tbl>
    <w:tblPr>
      <w:tblStyle w:val="Tabela-Siatka"/>
      <w:tblW w:w="9183" w:type="dxa"/>
      <w:tblInd w:w="-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3"/>
      <w:gridCol w:w="4610"/>
    </w:tblGrid>
    <w:tr w:rsidR="00F458D6" w:rsidRPr="00BA7D02" w14:paraId="5017407A" w14:textId="01846CCA" w:rsidTr="003E1078">
      <w:trPr>
        <w:trHeight w:val="284"/>
      </w:trPr>
      <w:tc>
        <w:tcPr>
          <w:tcW w:w="4573" w:type="dxa"/>
        </w:tcPr>
        <w:p w14:paraId="705490E4" w14:textId="52B6C39C" w:rsidR="002F4570" w:rsidRPr="00BA7D02" w:rsidRDefault="002F4570" w:rsidP="003E1078">
          <w:pPr>
            <w:ind w:left="-60"/>
            <w:rPr>
              <w:rFonts w:ascii="Lato" w:hAnsi="Lato"/>
              <w:sz w:val="18"/>
              <w:szCs w:val="18"/>
            </w:rPr>
          </w:pPr>
          <w:r w:rsidRPr="00BA7D02">
            <w:rPr>
              <w:rFonts w:ascii="Lato" w:hAnsi="Lato"/>
              <w:sz w:val="18"/>
              <w:szCs w:val="18"/>
            </w:rPr>
            <w:t xml:space="preserve">+48 58 674 63 14 </w:t>
          </w:r>
        </w:p>
        <w:p w14:paraId="1737E52D" w14:textId="0F830046" w:rsidR="00F458D6" w:rsidRPr="00BA7D02" w:rsidRDefault="00F458D6" w:rsidP="003E1078">
          <w:pPr>
            <w:ind w:left="-60"/>
            <w:rPr>
              <w:rFonts w:ascii="Lato" w:hAnsi="Lato"/>
              <w:sz w:val="18"/>
              <w:szCs w:val="18"/>
            </w:rPr>
          </w:pPr>
          <w:r w:rsidRPr="00BA7D02">
            <w:rPr>
              <w:rFonts w:ascii="Lato" w:hAnsi="Lato"/>
              <w:sz w:val="18"/>
              <w:szCs w:val="18"/>
            </w:rPr>
            <w:t>sekretariat</w:t>
          </w:r>
          <w:r w:rsidR="002F4570" w:rsidRPr="00BA7D02">
            <w:rPr>
              <w:rFonts w:ascii="Lato" w:hAnsi="Lato"/>
              <w:sz w:val="18"/>
              <w:szCs w:val="18"/>
            </w:rPr>
            <w:t>.cetniewo</w:t>
          </w:r>
          <w:r w:rsidRPr="00BA7D02">
            <w:rPr>
              <w:rFonts w:ascii="Lato" w:hAnsi="Lato"/>
              <w:sz w:val="18"/>
              <w:szCs w:val="18"/>
            </w:rPr>
            <w:t>@cos.pl</w:t>
          </w:r>
        </w:p>
        <w:p w14:paraId="46D9552B" w14:textId="6540E444" w:rsidR="00F458D6" w:rsidRPr="00BA7D02" w:rsidRDefault="00F458D6" w:rsidP="003E1078">
          <w:pPr>
            <w:ind w:left="-60"/>
            <w:rPr>
              <w:rFonts w:ascii="Lato" w:hAnsi="Lato"/>
              <w:sz w:val="18"/>
              <w:szCs w:val="18"/>
            </w:rPr>
          </w:pPr>
          <w:r w:rsidRPr="00BA7D02">
            <w:rPr>
              <w:rFonts w:ascii="Lato" w:hAnsi="Lato"/>
              <w:sz w:val="18"/>
              <w:szCs w:val="18"/>
            </w:rPr>
            <w:t>www.</w:t>
          </w:r>
          <w:r w:rsidR="002F4570" w:rsidRPr="00BA7D02">
            <w:rPr>
              <w:rFonts w:ascii="Lato" w:hAnsi="Lato"/>
              <w:sz w:val="18"/>
              <w:szCs w:val="18"/>
            </w:rPr>
            <w:t>cetniewo.</w:t>
          </w:r>
          <w:r w:rsidRPr="00BA7D02">
            <w:rPr>
              <w:rFonts w:ascii="Lato" w:hAnsi="Lato"/>
              <w:sz w:val="18"/>
              <w:szCs w:val="18"/>
            </w:rPr>
            <w:t>cos.pl</w:t>
          </w:r>
        </w:p>
      </w:tc>
      <w:tc>
        <w:tcPr>
          <w:tcW w:w="4610" w:type="dxa"/>
        </w:tcPr>
        <w:p w14:paraId="47284A3F" w14:textId="766C7A3E" w:rsidR="00F458D6" w:rsidRPr="00BA7D02" w:rsidRDefault="002F4570" w:rsidP="00F458D6">
          <w:pPr>
            <w:jc w:val="right"/>
            <w:rPr>
              <w:rFonts w:ascii="Lato" w:hAnsi="Lato"/>
              <w:sz w:val="18"/>
              <w:szCs w:val="18"/>
            </w:rPr>
          </w:pPr>
          <w:r w:rsidRPr="00BA7D02">
            <w:rPr>
              <w:rFonts w:ascii="Lato" w:hAnsi="Lato"/>
              <w:sz w:val="18"/>
              <w:szCs w:val="18"/>
            </w:rPr>
            <w:t>ul. Żeromskiego 52</w:t>
          </w:r>
        </w:p>
        <w:p w14:paraId="1AA53CB9" w14:textId="1647D8D0" w:rsidR="002F4570" w:rsidRPr="00BA7D02" w:rsidRDefault="002F4570" w:rsidP="00F458D6">
          <w:pPr>
            <w:jc w:val="right"/>
            <w:rPr>
              <w:rFonts w:ascii="Lato" w:hAnsi="Lato"/>
              <w:sz w:val="18"/>
              <w:szCs w:val="18"/>
            </w:rPr>
          </w:pPr>
          <w:r w:rsidRPr="00BA7D02">
            <w:rPr>
              <w:rFonts w:ascii="Lato" w:hAnsi="Lato"/>
              <w:sz w:val="18"/>
              <w:szCs w:val="18"/>
            </w:rPr>
            <w:t>84-120 Władysławowo</w:t>
          </w:r>
        </w:p>
      </w:tc>
    </w:tr>
  </w:tbl>
  <w:p w14:paraId="38F8B89E" w14:textId="77777777" w:rsidR="00DE1F2D" w:rsidRPr="00BA7D02" w:rsidRDefault="00DE1F2D" w:rsidP="00F458D6">
    <w:pPr>
      <w:rPr>
        <w:rFonts w:ascii="Lato" w:hAnsi="La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0AD21" w14:textId="77777777" w:rsidR="00F456D9" w:rsidRDefault="00F456D9" w:rsidP="00555156">
      <w:pPr>
        <w:spacing w:after="0" w:line="240" w:lineRule="auto"/>
      </w:pPr>
      <w:r>
        <w:separator/>
      </w:r>
    </w:p>
  </w:footnote>
  <w:footnote w:type="continuationSeparator" w:id="0">
    <w:p w14:paraId="3A725836" w14:textId="77777777" w:rsidR="00F456D9" w:rsidRDefault="00F456D9" w:rsidP="00555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C7C0" w14:textId="77777777" w:rsidR="003347FF" w:rsidRDefault="00334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9509" w14:textId="77777777" w:rsidR="00065BDB" w:rsidRDefault="00065BDB">
    <w:pPr>
      <w:pStyle w:val="Nagwek"/>
    </w:pPr>
  </w:p>
  <w:p w14:paraId="4257425A" w14:textId="77777777" w:rsidR="00065BDB" w:rsidRDefault="00065BDB">
    <w:pPr>
      <w:pStyle w:val="Nagwek"/>
    </w:pPr>
  </w:p>
  <w:p w14:paraId="2899467F" w14:textId="77777777" w:rsidR="00065BDB" w:rsidRDefault="00065BD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DA31" w14:textId="64C5135F" w:rsidR="00B8779A" w:rsidRDefault="004D2F5B" w:rsidP="003347FF">
    <w:pPr>
      <w:pStyle w:val="Nagwek"/>
      <w:tabs>
        <w:tab w:val="clear" w:pos="4536"/>
        <w:tab w:val="clear" w:pos="9072"/>
        <w:tab w:val="left" w:pos="3607"/>
      </w:tabs>
      <w:ind w:left="-28"/>
    </w:pPr>
    <w:r w:rsidRPr="004D2F5B">
      <w:rPr>
        <w:noProof/>
      </w:rPr>
      <w:drawing>
        <wp:inline distT="0" distB="0" distL="0" distR="0" wp14:anchorId="101956A0" wp14:editId="5E9990B8">
          <wp:extent cx="1223962" cy="1275305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953" r="8790"/>
                  <a:stretch/>
                </pic:blipFill>
                <pic:spPr bwMode="auto">
                  <a:xfrm>
                    <a:off x="0" y="0"/>
                    <a:ext cx="1252192" cy="13047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347FF">
      <w:tab/>
    </w:r>
  </w:p>
  <w:p w14:paraId="1C64A2C1" w14:textId="5BC48FFE" w:rsidR="00D51DDF" w:rsidRDefault="00D51DDF" w:rsidP="00907171">
    <w:pPr>
      <w:pStyle w:val="Nagwek"/>
      <w:ind w:left="-28"/>
    </w:pPr>
    <w:r w:rsidRPr="00F1525B">
      <w:rPr>
        <w:rFonts w:ascii="Lato" w:hAnsi="La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D4E0DC" wp14:editId="67C32CB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2214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2214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4E8049" id="Łącznik prosty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" strokecolor="#c00000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C6508"/>
    <w:multiLevelType w:val="hybridMultilevel"/>
    <w:tmpl w:val="83D04CDC"/>
    <w:lvl w:ilvl="0" w:tplc="EABCACD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8309B"/>
    <w:multiLevelType w:val="hybridMultilevel"/>
    <w:tmpl w:val="9A6CCD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70D05"/>
    <w:multiLevelType w:val="hybridMultilevel"/>
    <w:tmpl w:val="9A6CC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220E6"/>
    <w:multiLevelType w:val="hybridMultilevel"/>
    <w:tmpl w:val="9A6CC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06759">
    <w:abstractNumId w:val="2"/>
  </w:num>
  <w:num w:numId="2" w16cid:durableId="706953878">
    <w:abstractNumId w:val="3"/>
  </w:num>
  <w:num w:numId="3" w16cid:durableId="1180898273">
    <w:abstractNumId w:val="0"/>
  </w:num>
  <w:num w:numId="4" w16cid:durableId="157666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D0"/>
    <w:rsid w:val="000558C0"/>
    <w:rsid w:val="00065BDB"/>
    <w:rsid w:val="00082D37"/>
    <w:rsid w:val="000A6813"/>
    <w:rsid w:val="000D555A"/>
    <w:rsid w:val="000F0FA6"/>
    <w:rsid w:val="00133435"/>
    <w:rsid w:val="00152DD0"/>
    <w:rsid w:val="00153307"/>
    <w:rsid w:val="00163E74"/>
    <w:rsid w:val="00176AE5"/>
    <w:rsid w:val="001A01D9"/>
    <w:rsid w:val="001A22B4"/>
    <w:rsid w:val="001A6856"/>
    <w:rsid w:val="001C6DCC"/>
    <w:rsid w:val="001D017C"/>
    <w:rsid w:val="001E7608"/>
    <w:rsid w:val="00207ED3"/>
    <w:rsid w:val="00217060"/>
    <w:rsid w:val="002528B9"/>
    <w:rsid w:val="002778B0"/>
    <w:rsid w:val="00285C41"/>
    <w:rsid w:val="002A3BEE"/>
    <w:rsid w:val="002A7B28"/>
    <w:rsid w:val="002D1871"/>
    <w:rsid w:val="002E7E92"/>
    <w:rsid w:val="002F4570"/>
    <w:rsid w:val="00303448"/>
    <w:rsid w:val="00322FE9"/>
    <w:rsid w:val="003230E3"/>
    <w:rsid w:val="00324997"/>
    <w:rsid w:val="003347FF"/>
    <w:rsid w:val="003464E2"/>
    <w:rsid w:val="0036705E"/>
    <w:rsid w:val="003758FD"/>
    <w:rsid w:val="00376B7A"/>
    <w:rsid w:val="00381187"/>
    <w:rsid w:val="003C178D"/>
    <w:rsid w:val="003D2051"/>
    <w:rsid w:val="003E1078"/>
    <w:rsid w:val="003E4624"/>
    <w:rsid w:val="0040223C"/>
    <w:rsid w:val="004054FF"/>
    <w:rsid w:val="004B7EBB"/>
    <w:rsid w:val="004C6E02"/>
    <w:rsid w:val="004D2F5B"/>
    <w:rsid w:val="004D3BEC"/>
    <w:rsid w:val="004E1EAC"/>
    <w:rsid w:val="004E4138"/>
    <w:rsid w:val="004F4EA1"/>
    <w:rsid w:val="00503B4F"/>
    <w:rsid w:val="00510A1F"/>
    <w:rsid w:val="005425CD"/>
    <w:rsid w:val="0055164A"/>
    <w:rsid w:val="00555156"/>
    <w:rsid w:val="0057361C"/>
    <w:rsid w:val="00597A50"/>
    <w:rsid w:val="005C6DA1"/>
    <w:rsid w:val="005F662C"/>
    <w:rsid w:val="00602407"/>
    <w:rsid w:val="00610B43"/>
    <w:rsid w:val="00634AFC"/>
    <w:rsid w:val="006B50D8"/>
    <w:rsid w:val="006C344E"/>
    <w:rsid w:val="006F2FAB"/>
    <w:rsid w:val="0070583D"/>
    <w:rsid w:val="0072646D"/>
    <w:rsid w:val="0075492E"/>
    <w:rsid w:val="00761A76"/>
    <w:rsid w:val="00761EB4"/>
    <w:rsid w:val="00770D56"/>
    <w:rsid w:val="0079249C"/>
    <w:rsid w:val="007A0DB9"/>
    <w:rsid w:val="007B747A"/>
    <w:rsid w:val="007F058F"/>
    <w:rsid w:val="00817257"/>
    <w:rsid w:val="00824A7C"/>
    <w:rsid w:val="00837B18"/>
    <w:rsid w:val="0084057E"/>
    <w:rsid w:val="00851106"/>
    <w:rsid w:val="00864B74"/>
    <w:rsid w:val="0087267C"/>
    <w:rsid w:val="008D677B"/>
    <w:rsid w:val="008F0DBE"/>
    <w:rsid w:val="008F282D"/>
    <w:rsid w:val="00907171"/>
    <w:rsid w:val="0092238D"/>
    <w:rsid w:val="0092251A"/>
    <w:rsid w:val="009274F8"/>
    <w:rsid w:val="00937262"/>
    <w:rsid w:val="00940EB4"/>
    <w:rsid w:val="00960BB5"/>
    <w:rsid w:val="00972181"/>
    <w:rsid w:val="00973352"/>
    <w:rsid w:val="009903C8"/>
    <w:rsid w:val="009A7114"/>
    <w:rsid w:val="009F1FDA"/>
    <w:rsid w:val="00A3679E"/>
    <w:rsid w:val="00A8613C"/>
    <w:rsid w:val="00AD5609"/>
    <w:rsid w:val="00AE4EC9"/>
    <w:rsid w:val="00B021D8"/>
    <w:rsid w:val="00B85FA6"/>
    <w:rsid w:val="00B8779A"/>
    <w:rsid w:val="00BA7D02"/>
    <w:rsid w:val="00BB3772"/>
    <w:rsid w:val="00BC3026"/>
    <w:rsid w:val="00BE0949"/>
    <w:rsid w:val="00BF484C"/>
    <w:rsid w:val="00C34452"/>
    <w:rsid w:val="00C83C0E"/>
    <w:rsid w:val="00C93404"/>
    <w:rsid w:val="00CD31FA"/>
    <w:rsid w:val="00CF0559"/>
    <w:rsid w:val="00CF5535"/>
    <w:rsid w:val="00D05815"/>
    <w:rsid w:val="00D07051"/>
    <w:rsid w:val="00D07943"/>
    <w:rsid w:val="00D1648B"/>
    <w:rsid w:val="00D3382E"/>
    <w:rsid w:val="00D34510"/>
    <w:rsid w:val="00D51DA7"/>
    <w:rsid w:val="00D51DDF"/>
    <w:rsid w:val="00D676C9"/>
    <w:rsid w:val="00D73750"/>
    <w:rsid w:val="00D90CB2"/>
    <w:rsid w:val="00DD5E9C"/>
    <w:rsid w:val="00DE1F2D"/>
    <w:rsid w:val="00DE3A2A"/>
    <w:rsid w:val="00E2550E"/>
    <w:rsid w:val="00E53C29"/>
    <w:rsid w:val="00E60543"/>
    <w:rsid w:val="00E738B1"/>
    <w:rsid w:val="00E77D2E"/>
    <w:rsid w:val="00EB6670"/>
    <w:rsid w:val="00ED14A4"/>
    <w:rsid w:val="00F06267"/>
    <w:rsid w:val="00F118FE"/>
    <w:rsid w:val="00F456D9"/>
    <w:rsid w:val="00F458D6"/>
    <w:rsid w:val="00F624B3"/>
    <w:rsid w:val="00F66666"/>
    <w:rsid w:val="00F81775"/>
    <w:rsid w:val="00F863C8"/>
    <w:rsid w:val="00F9001E"/>
    <w:rsid w:val="00FA4EC2"/>
    <w:rsid w:val="00FB2F82"/>
    <w:rsid w:val="00FC18E4"/>
    <w:rsid w:val="00FD49CB"/>
    <w:rsid w:val="00FD5675"/>
    <w:rsid w:val="00FE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A6135"/>
  <w15:chartTrackingRefBased/>
  <w15:docId w15:val="{29AAA713-5AAB-4B4B-B05B-3597759D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2D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5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156"/>
  </w:style>
  <w:style w:type="paragraph" w:styleId="Stopka">
    <w:name w:val="footer"/>
    <w:basedOn w:val="Normalny"/>
    <w:link w:val="StopkaZnak"/>
    <w:uiPriority w:val="99"/>
    <w:unhideWhenUsed/>
    <w:rsid w:val="0055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156"/>
  </w:style>
  <w:style w:type="table" w:styleId="Tabela-Siatka">
    <w:name w:val="Table Grid"/>
    <w:basedOn w:val="Standardowy"/>
    <w:uiPriority w:val="39"/>
    <w:rsid w:val="0055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8B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38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20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5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Jachimek</dc:creator>
  <cp:keywords/>
  <dc:description/>
  <cp:lastModifiedBy>Zygmunt Wiśniewski</cp:lastModifiedBy>
  <cp:revision>3</cp:revision>
  <cp:lastPrinted>2026-09-10T10:23:00Z</cp:lastPrinted>
  <dcterms:created xsi:type="dcterms:W3CDTF">2026-07-08T11:43:00Z</dcterms:created>
  <dcterms:modified xsi:type="dcterms:W3CDTF">2026-09-10T10:25:00Z</dcterms:modified>
</cp:coreProperties>
</file>